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EB7" w:rsidRPr="003B3DA5" w:rsidP="00797EB7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797EB7" w:rsidP="00797EB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86MS0021-01-2024-007120-25</w:t>
      </w:r>
    </w:p>
    <w:p w:rsidR="00797EB7" w:rsidP="00797EB7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97EB7" w:rsidRPr="007B1A8F" w:rsidP="00797EB7">
      <w:pPr>
        <w:widowControl w:val="0"/>
        <w:ind w:left="4248" w:hanging="4532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</w:t>
      </w:r>
    </w:p>
    <w:p w:rsidR="00797EB7" w:rsidRPr="007B1A8F" w:rsidP="00797EB7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Именем Российской Федерации</w:t>
      </w:r>
    </w:p>
    <w:p w:rsidR="00797EB7" w:rsidP="00797EB7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город Нижневартовск                                                03 февраля 2025 года</w:t>
      </w:r>
    </w:p>
    <w:p w:rsidR="00797EB7" w:rsidRPr="007B1A8F" w:rsidP="00797EB7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</w:p>
    <w:p w:rsidR="00797EB7" w:rsidRPr="007B1A8F" w:rsidP="00797EB7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Мировой судья судебного участка № 1 Нижневартовского</w:t>
      </w: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 судебного района города окружного значения Нижневартовска ХМАО – Югры, Вдовина О.В.,</w:t>
      </w:r>
    </w:p>
    <w:p w:rsidR="00797EB7" w:rsidRPr="007B1A8F" w:rsidP="00797EB7">
      <w:pPr>
        <w:widowControl w:val="0"/>
        <w:ind w:firstLine="5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при секретаре Лебедевой М.В.,</w:t>
      </w:r>
    </w:p>
    <w:p w:rsidR="00797EB7" w:rsidRPr="007B1A8F" w:rsidP="00797EB7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рассмотрев в открытом судебном заседании гражданское дело по иску  </w:t>
      </w:r>
      <w:r w:rsidRPr="007B1A8F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</w:t>
      </w:r>
      <w:r>
        <w:rPr>
          <w:rFonts w:ascii="Times New Roman" w:hAnsi="Times New Roman" w:cs="Times New Roman"/>
          <w:sz w:val="27"/>
          <w:szCs w:val="27"/>
        </w:rPr>
        <w:t xml:space="preserve">кредитная   компания </w:t>
      </w:r>
      <w:r w:rsidRPr="007B1A8F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Честное слово</w:t>
      </w:r>
      <w:r w:rsidRPr="007B1A8F">
        <w:rPr>
          <w:rFonts w:ascii="Times New Roman" w:hAnsi="Times New Roman" w:cs="Times New Roman"/>
          <w:sz w:val="27"/>
          <w:szCs w:val="27"/>
        </w:rPr>
        <w:t xml:space="preserve">» к </w:t>
      </w:r>
      <w:r>
        <w:rPr>
          <w:rFonts w:ascii="Times New Roman" w:hAnsi="Times New Roman" w:cs="Times New Roman"/>
          <w:sz w:val="27"/>
          <w:szCs w:val="27"/>
        </w:rPr>
        <w:t>Хазиеву Артуру Равзилевичу</w:t>
      </w:r>
      <w:r w:rsidRPr="007B1A8F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займа,</w:t>
      </w:r>
    </w:p>
    <w:p w:rsidR="00797EB7" w:rsidRPr="007B1A8F" w:rsidP="00797EB7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Руководствуясь ст.ст. 194-199 ГПК РФ,  </w:t>
      </w:r>
    </w:p>
    <w:p w:rsidR="00797EB7" w:rsidRPr="007B1A8F" w:rsidP="00797EB7">
      <w:pPr>
        <w:spacing w:before="120" w:after="120"/>
        <w:ind w:firstLine="709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РЕШИЛ:</w:t>
      </w:r>
    </w:p>
    <w:p w:rsidR="00797EB7" w:rsidRPr="007B1A8F" w:rsidP="00797EB7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Исковые требования </w:t>
      </w:r>
      <w:r w:rsidRPr="007B1A8F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</w:t>
      </w:r>
      <w:r>
        <w:rPr>
          <w:rFonts w:ascii="Times New Roman" w:hAnsi="Times New Roman" w:cs="Times New Roman"/>
          <w:sz w:val="27"/>
          <w:szCs w:val="27"/>
        </w:rPr>
        <w:t xml:space="preserve">крединая   компания </w:t>
      </w:r>
      <w:r w:rsidRPr="007B1A8F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Честное слово</w:t>
      </w:r>
      <w:r w:rsidRPr="007B1A8F">
        <w:rPr>
          <w:rFonts w:ascii="Times New Roman" w:hAnsi="Times New Roman" w:cs="Times New Roman"/>
          <w:sz w:val="27"/>
          <w:szCs w:val="27"/>
        </w:rPr>
        <w:t xml:space="preserve">» к </w:t>
      </w:r>
      <w:r>
        <w:rPr>
          <w:rFonts w:ascii="Times New Roman" w:hAnsi="Times New Roman" w:cs="Times New Roman"/>
          <w:sz w:val="27"/>
          <w:szCs w:val="27"/>
        </w:rPr>
        <w:t>Хазиеву Артуру Ра</w:t>
      </w:r>
      <w:r>
        <w:rPr>
          <w:rFonts w:ascii="Times New Roman" w:hAnsi="Times New Roman" w:cs="Times New Roman"/>
          <w:sz w:val="27"/>
          <w:szCs w:val="27"/>
        </w:rPr>
        <w:t>взилевичу</w:t>
      </w:r>
      <w:r w:rsidRPr="007B1A8F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удовлетворить.</w:t>
      </w:r>
    </w:p>
    <w:p w:rsidR="00797EB7" w:rsidRPr="007B1A8F" w:rsidP="00797EB7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Взыскать с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B1A8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Хазиева Артура Равзилевича</w:t>
      </w:r>
      <w:r w:rsidRPr="007B1A8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7B1A8F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7B1A8F">
        <w:rPr>
          <w:rFonts w:ascii="Times New Roman" w:hAnsi="Times New Roman" w:cs="Times New Roman"/>
          <w:sz w:val="27"/>
          <w:szCs w:val="27"/>
        </w:rPr>
        <w:t xml:space="preserve">) </w:t>
      </w: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 пользу </w:t>
      </w:r>
      <w:r w:rsidRPr="007B1A8F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микро</w:t>
      </w:r>
      <w:r>
        <w:rPr>
          <w:rFonts w:ascii="Times New Roman" w:hAnsi="Times New Roman" w:cs="Times New Roman"/>
          <w:sz w:val="27"/>
          <w:szCs w:val="27"/>
        </w:rPr>
        <w:t xml:space="preserve">кредитная   компания </w:t>
      </w:r>
      <w:r w:rsidRPr="007B1A8F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Честное слово</w:t>
      </w:r>
      <w:r w:rsidRPr="007B1A8F">
        <w:rPr>
          <w:rFonts w:ascii="Times New Roman" w:hAnsi="Times New Roman" w:cs="Times New Roman"/>
          <w:sz w:val="27"/>
          <w:szCs w:val="27"/>
        </w:rPr>
        <w:t xml:space="preserve">» (ИНН </w:t>
      </w:r>
      <w:r>
        <w:rPr>
          <w:rFonts w:ascii="Times New Roman" w:hAnsi="Times New Roman" w:cs="Times New Roman"/>
          <w:sz w:val="27"/>
          <w:szCs w:val="27"/>
        </w:rPr>
        <w:t>7715949720</w:t>
      </w:r>
      <w:r w:rsidRPr="007B1A8F">
        <w:rPr>
          <w:rFonts w:ascii="Times New Roman" w:hAnsi="Times New Roman" w:cs="Times New Roman"/>
          <w:sz w:val="27"/>
          <w:szCs w:val="27"/>
        </w:rPr>
        <w:t xml:space="preserve">) сумму задолженности  </w:t>
      </w:r>
      <w:r w:rsidRPr="007B1A8F">
        <w:rPr>
          <w:rFonts w:ascii="Times New Roman" w:hAnsi="Times New Roman" w:cs="Times New Roman"/>
          <w:sz w:val="27"/>
          <w:szCs w:val="27"/>
        </w:rPr>
        <w:t xml:space="preserve">по договору займа  № </w:t>
      </w:r>
      <w:r>
        <w:rPr>
          <w:rFonts w:ascii="Times New Roman" w:hAnsi="Times New Roman" w:cs="Times New Roman"/>
          <w:bCs/>
          <w:color w:val="FF0000"/>
          <w:sz w:val="27"/>
          <w:szCs w:val="27"/>
        </w:rPr>
        <w:t>4639479</w:t>
      </w:r>
      <w:r w:rsidRPr="007B1A8F">
        <w:rPr>
          <w:rFonts w:ascii="Times New Roman" w:hAnsi="Times New Roman" w:cs="Times New Roman"/>
          <w:bCs/>
          <w:color w:val="FF0000"/>
          <w:sz w:val="27"/>
          <w:szCs w:val="27"/>
        </w:rPr>
        <w:t xml:space="preserve"> от </w:t>
      </w:r>
      <w:r>
        <w:rPr>
          <w:rFonts w:ascii="Times New Roman" w:hAnsi="Times New Roman" w:cs="Times New Roman"/>
          <w:bCs/>
          <w:color w:val="FF0000"/>
          <w:sz w:val="27"/>
          <w:szCs w:val="27"/>
        </w:rPr>
        <w:t>30.04.2023</w:t>
      </w:r>
      <w:r w:rsidRPr="007B1A8F">
        <w:rPr>
          <w:rFonts w:ascii="Times New Roman" w:hAnsi="Times New Roman" w:cs="Times New Roman"/>
          <w:bCs/>
          <w:color w:val="FF0000"/>
          <w:sz w:val="27"/>
          <w:szCs w:val="27"/>
        </w:rPr>
        <w:t xml:space="preserve"> </w:t>
      </w:r>
      <w:r w:rsidRPr="007B1A8F">
        <w:rPr>
          <w:rFonts w:ascii="Times New Roman" w:hAnsi="Times New Roman" w:cs="Times New Roman"/>
          <w:sz w:val="27"/>
          <w:szCs w:val="27"/>
        </w:rPr>
        <w:t xml:space="preserve">года за период  с </w:t>
      </w:r>
      <w:r>
        <w:rPr>
          <w:rFonts w:ascii="Times New Roman" w:hAnsi="Times New Roman" w:cs="Times New Roman"/>
          <w:bCs/>
          <w:color w:val="FF0000"/>
          <w:sz w:val="27"/>
          <w:szCs w:val="27"/>
        </w:rPr>
        <w:t>30.04.2023 по 20.10.2023</w:t>
      </w:r>
      <w:r w:rsidRPr="007B1A8F">
        <w:rPr>
          <w:rFonts w:ascii="Times New Roman" w:hAnsi="Times New Roman" w:cs="Times New Roman"/>
          <w:bCs/>
          <w:color w:val="003399"/>
          <w:sz w:val="27"/>
          <w:szCs w:val="27"/>
        </w:rPr>
        <w:t xml:space="preserve"> </w:t>
      </w:r>
      <w:r w:rsidRPr="007B1A8F">
        <w:rPr>
          <w:rFonts w:ascii="Times New Roman" w:hAnsi="Times New Roman" w:cs="Times New Roman"/>
          <w:sz w:val="27"/>
          <w:szCs w:val="27"/>
        </w:rPr>
        <w:t xml:space="preserve">года в размере </w:t>
      </w:r>
      <w:r>
        <w:rPr>
          <w:rFonts w:ascii="Times New Roman" w:hAnsi="Times New Roman" w:cs="Times New Roman"/>
          <w:sz w:val="27"/>
          <w:szCs w:val="27"/>
        </w:rPr>
        <w:t>25000,00</w:t>
      </w:r>
      <w:r w:rsidRPr="007B1A8F">
        <w:rPr>
          <w:rFonts w:ascii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Pr="007B1A8F">
        <w:rPr>
          <w:rFonts w:ascii="Times New Roman" w:hAnsi="Times New Roman" w:cs="Times New Roman"/>
          <w:sz w:val="27"/>
          <w:szCs w:val="27"/>
        </w:rPr>
        <w:t xml:space="preserve">также расходы по оплате государственной пошлины в размере </w:t>
      </w:r>
      <w:r>
        <w:rPr>
          <w:rFonts w:ascii="Times New Roman" w:hAnsi="Times New Roman" w:cs="Times New Roman"/>
          <w:sz w:val="27"/>
          <w:szCs w:val="27"/>
        </w:rPr>
        <w:t>4000,00</w:t>
      </w:r>
      <w:r w:rsidRPr="007B1A8F">
        <w:rPr>
          <w:rFonts w:ascii="Times New Roman" w:hAnsi="Times New Roman" w:cs="Times New Roman"/>
          <w:sz w:val="27"/>
          <w:szCs w:val="27"/>
        </w:rPr>
        <w:t xml:space="preserve"> рублей, а всего </w:t>
      </w:r>
      <w:r>
        <w:rPr>
          <w:rFonts w:ascii="Times New Roman" w:hAnsi="Times New Roman" w:cs="Times New Roman"/>
          <w:sz w:val="27"/>
          <w:szCs w:val="27"/>
        </w:rPr>
        <w:t>29000,00</w:t>
      </w:r>
      <w:r w:rsidRPr="007B1A8F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797EB7" w:rsidRPr="007B1A8F" w:rsidP="00797EB7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Разъяснить участвующим в деле лицам, </w:t>
      </w: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их представителям право подать заявление о составлении мотивированного решения в следующие сроки:</w:t>
      </w:r>
    </w:p>
    <w:p w:rsidR="00797EB7" w:rsidRPr="007B1A8F" w:rsidP="00797EB7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97EB7" w:rsidRPr="007B1A8F" w:rsidP="00797EB7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в </w:t>
      </w: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7EB7" w:rsidRPr="007B1A8F" w:rsidP="00797EB7">
      <w:pPr>
        <w:widowControl w:val="0"/>
        <w:ind w:firstLine="840"/>
        <w:jc w:val="both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 xml:space="preserve">Мотивированное решение суда составляется в течение </w:t>
      </w:r>
      <w:r w:rsidRPr="007B1A8F">
        <w:rPr>
          <w:rFonts w:ascii="Times New Roman" w:hAnsi="Times New Roman" w:cs="Times New Roman"/>
          <w:color w:val="FF0000"/>
          <w:sz w:val="27"/>
          <w:szCs w:val="27"/>
        </w:rPr>
        <w:t xml:space="preserve">десяти </w:t>
      </w: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дней со дня поступления от лиц, уча</w:t>
      </w: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ствующих в деле, их представителей соответствующего заявления.</w:t>
      </w:r>
    </w:p>
    <w:p w:rsidR="00797EB7" w:rsidP="00797EB7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7B1A8F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797EB7" w:rsidRPr="007B1A8F" w:rsidP="00797EB7">
      <w:pPr>
        <w:pStyle w:val="BodyTextIndent"/>
        <w:widowControl w:val="0"/>
        <w:ind w:firstLine="840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</w:p>
    <w:p w:rsidR="00797EB7" w:rsidRPr="007B1A8F" w:rsidP="00797EB7">
      <w:pPr>
        <w:widowControl w:val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…</w:t>
      </w:r>
    </w:p>
    <w:p w:rsidR="00BD5F36" w:rsidP="00797EB7">
      <w:pPr>
        <w:widowControl w:val="0"/>
        <w:jc w:val="both"/>
      </w:pPr>
      <w:r w:rsidRPr="007B1A8F">
        <w:rPr>
          <w:rFonts w:ascii="Times New Roman" w:hAnsi="Times New Roman" w:cs="Times New Roman"/>
          <w:sz w:val="27"/>
          <w:szCs w:val="27"/>
        </w:rPr>
        <w:t>Мировой судья судебного участка № 1</w:t>
      </w:r>
      <w:r w:rsidRPr="007B1A8F">
        <w:rPr>
          <w:rFonts w:ascii="Times New Roman" w:hAnsi="Times New Roman" w:cs="Times New Roman"/>
          <w:sz w:val="27"/>
          <w:szCs w:val="27"/>
        </w:rPr>
        <w:tab/>
      </w:r>
      <w:r w:rsidRPr="007B1A8F">
        <w:rPr>
          <w:rFonts w:ascii="Times New Roman" w:hAnsi="Times New Roman" w:cs="Times New Roman"/>
          <w:sz w:val="27"/>
          <w:szCs w:val="27"/>
        </w:rPr>
        <w:tab/>
      </w:r>
      <w:r w:rsidRPr="007B1A8F">
        <w:rPr>
          <w:rFonts w:ascii="Times New Roman" w:hAnsi="Times New Roman" w:cs="Times New Roman"/>
          <w:sz w:val="27"/>
          <w:szCs w:val="27"/>
        </w:rPr>
        <w:tab/>
      </w:r>
      <w:r w:rsidRPr="007B1A8F">
        <w:rPr>
          <w:rFonts w:ascii="Times New Roman" w:hAnsi="Times New Roman" w:cs="Times New Roman"/>
          <w:sz w:val="27"/>
          <w:szCs w:val="27"/>
        </w:rPr>
        <w:tab/>
        <w:t xml:space="preserve">     О.В.Вдовина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B7"/>
    <w:rsid w:val="003B3DA5"/>
    <w:rsid w:val="00797EB7"/>
    <w:rsid w:val="007B1A8F"/>
    <w:rsid w:val="00BD5F36"/>
    <w:rsid w:val="00C31B22"/>
    <w:rsid w:val="00C57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6187DD-B93D-4C5A-8F5A-F0925CB7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EB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97EB7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97EB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